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CB" w:rsidRDefault="00803F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-70338</wp:posOffset>
            </wp:positionH>
            <wp:positionV relativeFrom="page">
              <wp:posOffset>780117</wp:posOffset>
            </wp:positionV>
            <wp:extent cx="4737735" cy="2466975"/>
            <wp:effectExtent l="0" t="0" r="571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ent Form April 2017 Heade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1" t="6739" r="10640" b="61147"/>
                    <a:stretch/>
                  </pic:blipFill>
                  <pic:spPr bwMode="auto">
                    <a:xfrm>
                      <a:off x="0" y="0"/>
                      <a:ext cx="473773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3FB5" w:rsidRDefault="00803FB5"/>
    <w:p w:rsidR="00803FB5" w:rsidRDefault="00803FB5" w:rsidP="00803FB5">
      <w:pPr>
        <w:rPr>
          <w:rFonts w:ascii="Architype Light" w:hAnsi="Architype Light" w:cs="Times New Roman"/>
          <w:b/>
          <w:color w:val="000000" w:themeColor="text1"/>
          <w:u w:val="single"/>
        </w:rPr>
      </w:pPr>
    </w:p>
    <w:p w:rsidR="00803FB5" w:rsidRDefault="00803FB5" w:rsidP="00803FB5">
      <w:pPr>
        <w:rPr>
          <w:rFonts w:ascii="Architype Light" w:hAnsi="Architype Light" w:cs="Times New Roman"/>
          <w:b/>
          <w:color w:val="000000" w:themeColor="text1"/>
          <w:u w:val="single"/>
        </w:rPr>
      </w:pPr>
    </w:p>
    <w:p w:rsidR="00803FB5" w:rsidRDefault="00803FB5" w:rsidP="00803FB5">
      <w:pPr>
        <w:rPr>
          <w:rFonts w:ascii="Architype Light" w:hAnsi="Architype Light" w:cs="Times New Roman"/>
          <w:b/>
          <w:color w:val="000000" w:themeColor="text1"/>
          <w:u w:val="single"/>
        </w:rPr>
      </w:pPr>
    </w:p>
    <w:p w:rsidR="00803FB5" w:rsidRDefault="00803FB5" w:rsidP="00803FB5">
      <w:pPr>
        <w:rPr>
          <w:rFonts w:ascii="Architype Light" w:hAnsi="Architype Light" w:cs="Times New Roman"/>
          <w:b/>
          <w:color w:val="000000" w:themeColor="text1"/>
          <w:u w:val="single"/>
        </w:rPr>
      </w:pPr>
    </w:p>
    <w:p w:rsidR="005D1608" w:rsidRDefault="005D1608" w:rsidP="00803FB5">
      <w:pPr>
        <w:rPr>
          <w:rFonts w:ascii="Arial" w:hAnsi="Arial" w:cs="Arial"/>
          <w:b/>
          <w:i/>
          <w:color w:val="000000" w:themeColor="text1"/>
        </w:rPr>
      </w:pPr>
    </w:p>
    <w:p w:rsidR="008A634A" w:rsidRDefault="008A634A" w:rsidP="00803FB5">
      <w:pPr>
        <w:rPr>
          <w:rFonts w:ascii="Arial" w:hAnsi="Arial" w:cs="Arial"/>
          <w:b/>
          <w:i/>
          <w:color w:val="A7A7A7"/>
          <w:sz w:val="20"/>
          <w:szCs w:val="20"/>
        </w:rPr>
      </w:pPr>
    </w:p>
    <w:p w:rsidR="005D1608" w:rsidRPr="002101F8" w:rsidRDefault="005D1608" w:rsidP="00803FB5">
      <w:pPr>
        <w:rPr>
          <w:rFonts w:ascii="Arial" w:hAnsi="Arial" w:cs="Arial"/>
          <w:b/>
        </w:rPr>
      </w:pPr>
      <w:r w:rsidRPr="002101F8">
        <w:rPr>
          <w:rFonts w:ascii="Arial" w:hAnsi="Arial" w:cs="Arial"/>
          <w:b/>
        </w:rPr>
        <w:t>Instructions:</w:t>
      </w:r>
    </w:p>
    <w:p w:rsidR="008A634A" w:rsidRDefault="00D94727" w:rsidP="00803FB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First, d</w:t>
      </w:r>
      <w:r w:rsidR="00230BCB" w:rsidRPr="00D94727">
        <w:rPr>
          <w:rFonts w:ascii="Arial" w:hAnsi="Arial" w:cs="Arial"/>
          <w:i/>
          <w:sz w:val="20"/>
          <w:szCs w:val="20"/>
        </w:rPr>
        <w:t xml:space="preserve">ownload a copy of the Current </w:t>
      </w:r>
      <w:hyperlink r:id="rId7" w:history="1">
        <w:r w:rsidR="00230BCB" w:rsidRPr="00D94727">
          <w:rPr>
            <w:rStyle w:val="Hyperlink"/>
            <w:rFonts w:ascii="Arial" w:hAnsi="Arial" w:cs="Arial"/>
            <w:i/>
            <w:sz w:val="20"/>
            <w:szCs w:val="20"/>
          </w:rPr>
          <w:t>AIA Public Policies and Position Statements</w:t>
        </w:r>
      </w:hyperlink>
      <w:r w:rsidR="00230BCB" w:rsidRPr="00D94727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="00230BCB" w:rsidRPr="00D94727">
        <w:rPr>
          <w:rFonts w:ascii="Arial" w:hAnsi="Arial" w:cs="Arial"/>
          <w:i/>
          <w:sz w:val="20"/>
          <w:szCs w:val="20"/>
        </w:rPr>
        <w:t>for reference.</w:t>
      </w:r>
      <w:r w:rsidR="00230BCB" w:rsidRPr="00D94727">
        <w:rPr>
          <w:rFonts w:ascii="Architype Light" w:hAnsi="Architype Light"/>
          <w:sz w:val="20"/>
          <w:szCs w:val="20"/>
        </w:rPr>
        <w:t xml:space="preserve"> </w:t>
      </w:r>
      <w:r w:rsidRPr="00D94727">
        <w:rPr>
          <w:rFonts w:ascii="Arial" w:hAnsi="Arial" w:cs="Arial"/>
          <w:b/>
          <w:sz w:val="20"/>
          <w:szCs w:val="20"/>
        </w:rPr>
        <w:t>(Please note:</w:t>
      </w:r>
      <w:r w:rsidRPr="00D94727">
        <w:rPr>
          <w:rFonts w:ascii="Architype Light" w:hAnsi="Architype Light"/>
          <w:b/>
          <w:sz w:val="20"/>
          <w:szCs w:val="20"/>
        </w:rPr>
        <w:t xml:space="preserve"> </w:t>
      </w:r>
      <w:r w:rsidRPr="00D94727">
        <w:rPr>
          <w:rFonts w:ascii="Arial" w:hAnsi="Arial" w:cs="Arial"/>
          <w:b/>
          <w:sz w:val="20"/>
          <w:szCs w:val="20"/>
        </w:rPr>
        <w:t xml:space="preserve">During this review, </w:t>
      </w:r>
      <w:r w:rsidR="00FC579A">
        <w:rPr>
          <w:rFonts w:ascii="Arial" w:hAnsi="Arial" w:cs="Arial"/>
          <w:b/>
          <w:sz w:val="20"/>
          <w:szCs w:val="20"/>
        </w:rPr>
        <w:t xml:space="preserve">the </w:t>
      </w:r>
      <w:r w:rsidRPr="00D94727">
        <w:rPr>
          <w:rFonts w:ascii="Arial" w:hAnsi="Arial" w:cs="Arial"/>
          <w:b/>
          <w:sz w:val="20"/>
          <w:szCs w:val="20"/>
        </w:rPr>
        <w:t>AIA will be accepting commentary on Part III: The World, and Part II: The Practice, limited to the Sustainability Policy and supporting Position Statements.)</w:t>
      </w:r>
      <w:r w:rsidRPr="00D94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Next,</w:t>
      </w:r>
      <w:r w:rsidR="008A634A" w:rsidRPr="00D9472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</w:t>
      </w:r>
      <w:r w:rsidR="00CD4831" w:rsidRPr="00D94727">
        <w:rPr>
          <w:rFonts w:ascii="Arial" w:hAnsi="Arial" w:cs="Arial"/>
          <w:i/>
          <w:sz w:val="20"/>
          <w:szCs w:val="20"/>
        </w:rPr>
        <w:t xml:space="preserve">lease provide the information listed below </w:t>
      </w:r>
      <w:r w:rsidR="00FC579A">
        <w:rPr>
          <w:rFonts w:ascii="Arial" w:hAnsi="Arial" w:cs="Arial"/>
          <w:i/>
          <w:sz w:val="20"/>
          <w:szCs w:val="20"/>
        </w:rPr>
        <w:t xml:space="preserve">including </w:t>
      </w:r>
      <w:r w:rsidR="00CD4831" w:rsidRPr="00D94727">
        <w:rPr>
          <w:rFonts w:ascii="Arial" w:hAnsi="Arial" w:cs="Arial"/>
          <w:i/>
          <w:sz w:val="20"/>
          <w:szCs w:val="20"/>
        </w:rPr>
        <w:t xml:space="preserve">additional pages as necessary. </w:t>
      </w:r>
      <w:r w:rsidR="00556F4C">
        <w:rPr>
          <w:rFonts w:ascii="Arial" w:hAnsi="Arial" w:cs="Arial"/>
          <w:i/>
          <w:sz w:val="20"/>
          <w:szCs w:val="20"/>
        </w:rPr>
        <w:t>Next,</w:t>
      </w:r>
      <w:r w:rsidR="008A634A" w:rsidRPr="00D94727">
        <w:rPr>
          <w:rFonts w:ascii="Arial" w:hAnsi="Arial" w:cs="Arial"/>
          <w:i/>
          <w:sz w:val="20"/>
          <w:szCs w:val="20"/>
        </w:rPr>
        <w:t xml:space="preserve"> </w:t>
      </w:r>
      <w:r w:rsidR="00CD4831" w:rsidRPr="00D94727">
        <w:rPr>
          <w:rFonts w:ascii="Arial" w:hAnsi="Arial" w:cs="Arial"/>
          <w:i/>
          <w:sz w:val="20"/>
          <w:szCs w:val="20"/>
        </w:rPr>
        <w:t>save a version with the date</w:t>
      </w:r>
      <w:r w:rsidR="005D1608" w:rsidRPr="00D94727">
        <w:rPr>
          <w:rFonts w:ascii="Arial" w:hAnsi="Arial" w:cs="Arial"/>
          <w:i/>
          <w:sz w:val="20"/>
          <w:szCs w:val="20"/>
        </w:rPr>
        <w:t xml:space="preserve"> of your submission</w:t>
      </w:r>
      <w:r w:rsidR="00CD4831" w:rsidRPr="00D94727">
        <w:rPr>
          <w:rFonts w:ascii="Arial" w:hAnsi="Arial" w:cs="Arial"/>
          <w:i/>
          <w:sz w:val="20"/>
          <w:szCs w:val="20"/>
        </w:rPr>
        <w:t xml:space="preserve"> and your group or individual name in the title;</w:t>
      </w:r>
      <w:r w:rsidR="008A634A" w:rsidRPr="00D94727">
        <w:rPr>
          <w:rFonts w:ascii="Arial" w:hAnsi="Arial" w:cs="Arial"/>
          <w:i/>
          <w:sz w:val="20"/>
          <w:szCs w:val="20"/>
        </w:rPr>
        <w:t xml:space="preserve"> example: </w:t>
      </w:r>
      <w:r>
        <w:rPr>
          <w:rFonts w:ascii="Arial" w:hAnsi="Arial" w:cs="Arial"/>
          <w:i/>
          <w:sz w:val="20"/>
          <w:szCs w:val="20"/>
        </w:rPr>
        <w:t>2017_05_31_</w:t>
      </w:r>
      <w:r w:rsidR="005D1608" w:rsidRPr="00D94727">
        <w:rPr>
          <w:rFonts w:ascii="Arial" w:hAnsi="Arial" w:cs="Arial"/>
          <w:i/>
          <w:sz w:val="20"/>
          <w:szCs w:val="20"/>
        </w:rPr>
        <w:t>Name</w:t>
      </w:r>
      <w:r w:rsidR="00CD4831" w:rsidRPr="00D94727">
        <w:rPr>
          <w:rFonts w:ascii="Arial" w:hAnsi="Arial" w:cs="Arial"/>
          <w:i/>
          <w:sz w:val="20"/>
          <w:szCs w:val="20"/>
        </w:rPr>
        <w:t>.doc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8A634A" w:rsidRPr="00D94727">
        <w:rPr>
          <w:rFonts w:ascii="Arial" w:hAnsi="Arial" w:cs="Arial"/>
          <w:i/>
          <w:sz w:val="20"/>
          <w:szCs w:val="20"/>
        </w:rPr>
        <w:t xml:space="preserve"> Finally, email your submission or group submission to jessycahenderson@aia.org by June 15, 2017.</w:t>
      </w:r>
      <w:r w:rsidR="00556F4C">
        <w:rPr>
          <w:rFonts w:ascii="Arial" w:hAnsi="Arial" w:cs="Arial"/>
          <w:i/>
          <w:sz w:val="20"/>
          <w:szCs w:val="20"/>
        </w:rPr>
        <w:t xml:space="preserve"> Thanks for your participation!</w:t>
      </w:r>
    </w:p>
    <w:p w:rsidR="00556F4C" w:rsidRPr="00556F4C" w:rsidRDefault="00556F4C" w:rsidP="00803F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to Provide to the AIA:</w:t>
      </w:r>
    </w:p>
    <w:p w:rsidR="00803FB5" w:rsidRPr="00CD4831" w:rsidRDefault="00CD4831" w:rsidP="00D94727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ab/>
      </w:r>
      <w:r w:rsidR="00803FB5" w:rsidRPr="002101F8">
        <w:rPr>
          <w:rFonts w:ascii="Arial" w:hAnsi="Arial" w:cs="Arial"/>
          <w:b/>
          <w:color w:val="000000" w:themeColor="text1"/>
        </w:rPr>
        <w:t>Stakeholder Group</w:t>
      </w:r>
      <w:r w:rsidRPr="002101F8">
        <w:rPr>
          <w:rFonts w:ascii="Arial" w:hAnsi="Arial" w:cs="Arial"/>
          <w:b/>
          <w:color w:val="000000" w:themeColor="text1"/>
        </w:rPr>
        <w:t xml:space="preserve"> / Individual</w:t>
      </w:r>
      <w:r w:rsidR="00803FB5" w:rsidRPr="002101F8">
        <w:rPr>
          <w:rFonts w:ascii="Arial" w:hAnsi="Arial" w:cs="Arial"/>
          <w:b/>
          <w:color w:val="000000" w:themeColor="text1"/>
        </w:rPr>
        <w:t xml:space="preserve"> Name:</w:t>
      </w:r>
      <w:r w:rsidR="00803FB5" w:rsidRPr="00CD4831">
        <w:rPr>
          <w:rFonts w:ascii="Arial" w:hAnsi="Arial" w:cs="Arial"/>
          <w:color w:val="000000" w:themeColor="text1"/>
        </w:rPr>
        <w:t xml:space="preserve"> </w:t>
      </w:r>
    </w:p>
    <w:p w:rsidR="00803FB5" w:rsidRPr="00CD4831" w:rsidRDefault="00CD4831" w:rsidP="00D94727">
      <w:pPr>
        <w:spacing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</w:r>
      <w:r w:rsidR="00803FB5" w:rsidRPr="002101F8">
        <w:rPr>
          <w:rFonts w:ascii="Arial" w:hAnsi="Arial" w:cs="Arial"/>
          <w:b/>
          <w:color w:val="000000" w:themeColor="text1"/>
        </w:rPr>
        <w:t>How many AIA Members does your group represent?</w:t>
      </w:r>
    </w:p>
    <w:p w:rsidR="00803FB5" w:rsidRPr="00CD4831" w:rsidRDefault="00CD4831" w:rsidP="00D94727">
      <w:pPr>
        <w:spacing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color w:val="000000" w:themeColor="text1"/>
        </w:rPr>
        <w:tab/>
      </w:r>
      <w:r w:rsidR="002101F8">
        <w:rPr>
          <w:rFonts w:ascii="Arial" w:hAnsi="Arial" w:cs="Arial"/>
          <w:b/>
          <w:color w:val="000000" w:themeColor="text1"/>
        </w:rPr>
        <w:t>Contact Name:</w:t>
      </w:r>
    </w:p>
    <w:p w:rsidR="00803FB5" w:rsidRDefault="005D1608" w:rsidP="00D94727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ab/>
      </w:r>
      <w:r w:rsidR="00803FB5" w:rsidRPr="002101F8">
        <w:rPr>
          <w:rFonts w:ascii="Arial" w:hAnsi="Arial" w:cs="Arial"/>
          <w:b/>
          <w:color w:val="000000" w:themeColor="text1"/>
        </w:rPr>
        <w:t>Contact Email:</w:t>
      </w:r>
      <w:r w:rsidR="00803FB5" w:rsidRPr="00CD4831">
        <w:rPr>
          <w:rFonts w:ascii="Arial" w:hAnsi="Arial" w:cs="Arial"/>
          <w:color w:val="000000" w:themeColor="text1"/>
          <w:u w:val="single"/>
        </w:rPr>
        <w:t xml:space="preserve"> </w:t>
      </w:r>
      <w:r w:rsidR="00803FB5" w:rsidRPr="00CD4831">
        <w:rPr>
          <w:rFonts w:ascii="Arial" w:hAnsi="Arial" w:cs="Arial"/>
          <w:color w:val="000000" w:themeColor="text1"/>
        </w:rPr>
        <w:t xml:space="preserve"> </w:t>
      </w:r>
    </w:p>
    <w:p w:rsidR="00803FB5" w:rsidRPr="002101F8" w:rsidRDefault="005D1608" w:rsidP="00D94727">
      <w:pPr>
        <w:spacing w:line="240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ab/>
      </w:r>
      <w:r w:rsidR="00803FB5" w:rsidRPr="002101F8">
        <w:rPr>
          <w:rFonts w:ascii="Arial" w:hAnsi="Arial" w:cs="Arial"/>
          <w:b/>
          <w:color w:val="000000" w:themeColor="text1"/>
        </w:rPr>
        <w:t xml:space="preserve">Original </w:t>
      </w:r>
      <w:r w:rsidR="00FC579A">
        <w:rPr>
          <w:rFonts w:ascii="Arial" w:hAnsi="Arial" w:cs="Arial"/>
          <w:b/>
          <w:color w:val="000000" w:themeColor="text1"/>
        </w:rPr>
        <w:t xml:space="preserve">Public </w:t>
      </w:r>
      <w:r w:rsidR="00803FB5" w:rsidRPr="002101F8">
        <w:rPr>
          <w:rFonts w:ascii="Arial" w:hAnsi="Arial" w:cs="Arial"/>
          <w:b/>
          <w:color w:val="000000" w:themeColor="text1"/>
        </w:rPr>
        <w:t>Policy or Position Statement Language:</w:t>
      </w:r>
    </w:p>
    <w:p w:rsidR="00803FB5" w:rsidRPr="00CD4831" w:rsidRDefault="005D1608" w:rsidP="00D94727">
      <w:pPr>
        <w:spacing w:line="240" w:lineRule="auto"/>
        <w:ind w:left="720" w:hanging="720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000000" w:themeColor="text1"/>
        </w:rPr>
        <w:tab/>
      </w:r>
      <w:r w:rsidR="00803FB5" w:rsidRPr="002101F8">
        <w:rPr>
          <w:rFonts w:ascii="Arial" w:hAnsi="Arial" w:cs="Arial"/>
          <w:b/>
          <w:color w:val="000000" w:themeColor="text1"/>
        </w:rPr>
        <w:t xml:space="preserve">Revised </w:t>
      </w:r>
      <w:r w:rsidR="00FC579A">
        <w:rPr>
          <w:rFonts w:ascii="Arial" w:hAnsi="Arial" w:cs="Arial"/>
          <w:b/>
          <w:color w:val="000000" w:themeColor="text1"/>
        </w:rPr>
        <w:t xml:space="preserve">Public </w:t>
      </w:r>
      <w:r w:rsidR="00803FB5" w:rsidRPr="002101F8">
        <w:rPr>
          <w:rFonts w:ascii="Arial" w:hAnsi="Arial" w:cs="Arial"/>
          <w:b/>
          <w:color w:val="000000" w:themeColor="text1"/>
        </w:rPr>
        <w:t>Policy or Position Statement (</w:t>
      </w:r>
      <w:r w:rsidR="00CD4831" w:rsidRPr="002101F8">
        <w:rPr>
          <w:rFonts w:ascii="Arial" w:hAnsi="Arial" w:cs="Arial"/>
          <w:b/>
          <w:color w:val="000000" w:themeColor="text1"/>
        </w:rPr>
        <w:t xml:space="preserve">please </w:t>
      </w:r>
      <w:r w:rsidR="00803FB5" w:rsidRPr="002101F8">
        <w:rPr>
          <w:rFonts w:ascii="Arial" w:hAnsi="Arial" w:cs="Arial"/>
          <w:b/>
          <w:color w:val="000000" w:themeColor="text1"/>
        </w:rPr>
        <w:t>use strikeout and underline</w:t>
      </w:r>
      <w:r w:rsidR="00CD4831" w:rsidRPr="002101F8">
        <w:rPr>
          <w:rFonts w:ascii="Arial" w:hAnsi="Arial" w:cs="Arial"/>
          <w:b/>
          <w:color w:val="000000" w:themeColor="text1"/>
        </w:rPr>
        <w:t xml:space="preserve"> – see below</w:t>
      </w:r>
      <w:r w:rsidR="00803FB5" w:rsidRPr="002101F8">
        <w:rPr>
          <w:rFonts w:ascii="Arial" w:hAnsi="Arial" w:cs="Arial"/>
          <w:b/>
          <w:color w:val="000000" w:themeColor="text1"/>
        </w:rPr>
        <w:t>):</w:t>
      </w:r>
    </w:p>
    <w:p w:rsidR="00CD4831" w:rsidRPr="00D94727" w:rsidRDefault="00CD4831" w:rsidP="00D94727">
      <w:pPr>
        <w:spacing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D94727">
        <w:rPr>
          <w:rFonts w:ascii="Arial" w:hAnsi="Arial" w:cs="Arial"/>
          <w:i/>
          <w:sz w:val="20"/>
          <w:szCs w:val="20"/>
        </w:rPr>
        <w:t xml:space="preserve">Example of strikeout and underline: </w:t>
      </w:r>
    </w:p>
    <w:p w:rsidR="00803FB5" w:rsidRPr="00D94727" w:rsidRDefault="00CD4831" w:rsidP="00D9472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 w:rsidRPr="00D94727">
        <w:rPr>
          <w:rFonts w:ascii="Arial" w:hAnsi="Arial" w:cs="Arial"/>
          <w:sz w:val="20"/>
          <w:szCs w:val="20"/>
        </w:rPr>
        <w:t xml:space="preserve">Strike out existing text to be </w:t>
      </w:r>
      <w:r w:rsidRPr="00D94727">
        <w:rPr>
          <w:rFonts w:ascii="Arial" w:hAnsi="Arial" w:cs="Arial"/>
          <w:strike/>
          <w:sz w:val="20"/>
          <w:szCs w:val="20"/>
        </w:rPr>
        <w:t>deleted</w:t>
      </w:r>
      <w:r w:rsidRPr="00D94727">
        <w:rPr>
          <w:rFonts w:ascii="Arial" w:hAnsi="Arial" w:cs="Arial"/>
          <w:sz w:val="20"/>
          <w:szCs w:val="20"/>
        </w:rPr>
        <w:t xml:space="preserve"> and underline new text to be </w:t>
      </w:r>
      <w:r w:rsidRPr="00D94727">
        <w:rPr>
          <w:rFonts w:ascii="Arial" w:hAnsi="Arial" w:cs="Arial"/>
          <w:sz w:val="20"/>
          <w:szCs w:val="20"/>
          <w:u w:val="single"/>
        </w:rPr>
        <w:t>added.</w:t>
      </w:r>
    </w:p>
    <w:p w:rsidR="00CD4831" w:rsidRPr="008A634A" w:rsidRDefault="005D1608" w:rsidP="00D94727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</w:t>
      </w:r>
      <w:r>
        <w:rPr>
          <w:rFonts w:ascii="Arial" w:hAnsi="Arial" w:cs="Arial"/>
          <w:color w:val="000000" w:themeColor="text1"/>
        </w:rPr>
        <w:tab/>
      </w:r>
      <w:r w:rsidR="00CD4831" w:rsidRPr="002101F8">
        <w:rPr>
          <w:rFonts w:ascii="Arial" w:hAnsi="Arial" w:cs="Arial"/>
          <w:b/>
          <w:color w:val="000000" w:themeColor="text1"/>
        </w:rPr>
        <w:t>New Proposed Public Policy or Position Statement</w:t>
      </w:r>
      <w:r w:rsidR="00CD4831" w:rsidRPr="008A634A">
        <w:rPr>
          <w:rFonts w:ascii="Arial" w:hAnsi="Arial" w:cs="Arial"/>
          <w:color w:val="000000" w:themeColor="text1"/>
        </w:rPr>
        <w:t xml:space="preserve"> </w:t>
      </w:r>
      <w:r w:rsidR="002101F8" w:rsidRPr="002101F8">
        <w:rPr>
          <w:rFonts w:ascii="Arial" w:hAnsi="Arial" w:cs="Arial"/>
          <w:b/>
          <w:color w:val="000000" w:themeColor="text1"/>
        </w:rPr>
        <w:t>(where applicable)</w:t>
      </w:r>
    </w:p>
    <w:p w:rsidR="00803FB5" w:rsidRPr="008A634A" w:rsidRDefault="005D1608" w:rsidP="00D94727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</w:t>
      </w:r>
      <w:r>
        <w:rPr>
          <w:rFonts w:ascii="Arial" w:hAnsi="Arial" w:cs="Arial"/>
          <w:color w:val="000000" w:themeColor="text1"/>
        </w:rPr>
        <w:tab/>
      </w:r>
      <w:r w:rsidR="002101F8">
        <w:rPr>
          <w:rFonts w:ascii="Arial" w:hAnsi="Arial" w:cs="Arial"/>
          <w:b/>
          <w:color w:val="000000" w:themeColor="text1"/>
        </w:rPr>
        <w:t>Rationale</w:t>
      </w:r>
      <w:r w:rsidR="00803FB5" w:rsidRPr="002101F8">
        <w:rPr>
          <w:rFonts w:ascii="Arial" w:hAnsi="Arial" w:cs="Arial"/>
          <w:b/>
          <w:color w:val="000000" w:themeColor="text1"/>
        </w:rPr>
        <w:t>:</w:t>
      </w:r>
    </w:p>
    <w:p w:rsidR="00F66ECF" w:rsidRPr="00D94727" w:rsidRDefault="002101F8" w:rsidP="00D94727">
      <w:pPr>
        <w:tabs>
          <w:tab w:val="right" w:pos="9360"/>
        </w:tabs>
        <w:spacing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D94727">
        <w:rPr>
          <w:rFonts w:ascii="Arial" w:hAnsi="Arial" w:cs="Arial"/>
          <w:i/>
          <w:sz w:val="20"/>
          <w:szCs w:val="20"/>
        </w:rPr>
        <w:t>Carefully c</w:t>
      </w:r>
      <w:r w:rsidR="008A634A" w:rsidRPr="00D94727">
        <w:rPr>
          <w:rFonts w:ascii="Arial" w:hAnsi="Arial" w:cs="Arial"/>
          <w:i/>
          <w:sz w:val="20"/>
          <w:szCs w:val="20"/>
        </w:rPr>
        <w:t>onsider and explain, w</w:t>
      </w:r>
      <w:r w:rsidR="00803FB5" w:rsidRPr="00D94727">
        <w:rPr>
          <w:rFonts w:ascii="Arial" w:hAnsi="Arial" w:cs="Arial"/>
          <w:i/>
          <w:sz w:val="20"/>
          <w:szCs w:val="20"/>
        </w:rPr>
        <w:t xml:space="preserve">hy should the AIA make the suggested revision to its </w:t>
      </w:r>
      <w:r w:rsidR="00FC579A">
        <w:rPr>
          <w:rFonts w:ascii="Arial" w:hAnsi="Arial" w:cs="Arial"/>
          <w:i/>
          <w:sz w:val="20"/>
          <w:szCs w:val="20"/>
        </w:rPr>
        <w:t>P</w:t>
      </w:r>
      <w:r w:rsidR="00803FB5" w:rsidRPr="00D94727">
        <w:rPr>
          <w:rFonts w:ascii="Arial" w:hAnsi="Arial" w:cs="Arial"/>
          <w:i/>
          <w:sz w:val="20"/>
          <w:szCs w:val="20"/>
        </w:rPr>
        <w:t xml:space="preserve">ublic </w:t>
      </w:r>
      <w:r w:rsidR="00FC579A">
        <w:rPr>
          <w:rFonts w:ascii="Arial" w:hAnsi="Arial" w:cs="Arial"/>
          <w:i/>
          <w:sz w:val="20"/>
          <w:szCs w:val="20"/>
        </w:rPr>
        <w:t>P</w:t>
      </w:r>
      <w:r w:rsidR="00803FB5" w:rsidRPr="00D94727">
        <w:rPr>
          <w:rFonts w:ascii="Arial" w:hAnsi="Arial" w:cs="Arial"/>
          <w:i/>
          <w:sz w:val="20"/>
          <w:szCs w:val="20"/>
        </w:rPr>
        <w:t xml:space="preserve">olicy or </w:t>
      </w:r>
      <w:r w:rsidR="00FC579A">
        <w:rPr>
          <w:rFonts w:ascii="Arial" w:hAnsi="Arial" w:cs="Arial"/>
          <w:i/>
          <w:sz w:val="20"/>
          <w:szCs w:val="20"/>
        </w:rPr>
        <w:t>P</w:t>
      </w:r>
      <w:r w:rsidR="00803FB5" w:rsidRPr="00D94727">
        <w:rPr>
          <w:rFonts w:ascii="Arial" w:hAnsi="Arial" w:cs="Arial"/>
          <w:i/>
          <w:sz w:val="20"/>
          <w:szCs w:val="20"/>
        </w:rPr>
        <w:t xml:space="preserve">osition </w:t>
      </w:r>
      <w:r w:rsidR="00FC579A">
        <w:rPr>
          <w:rFonts w:ascii="Arial" w:hAnsi="Arial" w:cs="Arial"/>
          <w:i/>
          <w:sz w:val="20"/>
          <w:szCs w:val="20"/>
        </w:rPr>
        <w:t>S</w:t>
      </w:r>
      <w:r w:rsidR="00803FB5" w:rsidRPr="00D94727">
        <w:rPr>
          <w:rFonts w:ascii="Arial" w:hAnsi="Arial" w:cs="Arial"/>
          <w:i/>
          <w:sz w:val="20"/>
          <w:szCs w:val="20"/>
        </w:rPr>
        <w:t>tatement? Or</w:t>
      </w:r>
      <w:r w:rsidR="00CD4831" w:rsidRPr="00D94727">
        <w:rPr>
          <w:rFonts w:ascii="Arial" w:hAnsi="Arial" w:cs="Arial"/>
          <w:i/>
          <w:sz w:val="20"/>
          <w:szCs w:val="20"/>
        </w:rPr>
        <w:t>,</w:t>
      </w:r>
      <w:r w:rsidR="00803FB5" w:rsidRPr="00D94727">
        <w:rPr>
          <w:rFonts w:ascii="Arial" w:hAnsi="Arial" w:cs="Arial"/>
          <w:i/>
          <w:sz w:val="20"/>
          <w:szCs w:val="20"/>
        </w:rPr>
        <w:t xml:space="preserve"> </w:t>
      </w:r>
      <w:r w:rsidR="00CD4831" w:rsidRPr="00D94727">
        <w:rPr>
          <w:rFonts w:ascii="Arial" w:hAnsi="Arial" w:cs="Arial"/>
          <w:i/>
          <w:sz w:val="20"/>
          <w:szCs w:val="20"/>
        </w:rPr>
        <w:t xml:space="preserve">why should </w:t>
      </w:r>
      <w:r w:rsidR="00FC579A">
        <w:rPr>
          <w:rFonts w:ascii="Arial" w:hAnsi="Arial" w:cs="Arial"/>
          <w:i/>
          <w:sz w:val="20"/>
          <w:szCs w:val="20"/>
        </w:rPr>
        <w:t xml:space="preserve">the </w:t>
      </w:r>
      <w:r w:rsidR="00CD4831" w:rsidRPr="00D94727">
        <w:rPr>
          <w:rFonts w:ascii="Arial" w:hAnsi="Arial" w:cs="Arial"/>
          <w:i/>
          <w:sz w:val="20"/>
          <w:szCs w:val="20"/>
        </w:rPr>
        <w:t xml:space="preserve">AIA </w:t>
      </w:r>
      <w:r w:rsidR="00803FB5" w:rsidRPr="00D94727">
        <w:rPr>
          <w:rFonts w:ascii="Arial" w:hAnsi="Arial" w:cs="Arial"/>
          <w:i/>
          <w:sz w:val="20"/>
          <w:szCs w:val="20"/>
        </w:rPr>
        <w:t xml:space="preserve">add this new </w:t>
      </w:r>
      <w:r w:rsidR="00FC579A">
        <w:rPr>
          <w:rFonts w:ascii="Arial" w:hAnsi="Arial" w:cs="Arial"/>
          <w:i/>
          <w:sz w:val="20"/>
          <w:szCs w:val="20"/>
        </w:rPr>
        <w:t>P</w:t>
      </w:r>
      <w:r w:rsidR="00CD4831" w:rsidRPr="00D94727">
        <w:rPr>
          <w:rFonts w:ascii="Arial" w:hAnsi="Arial" w:cs="Arial"/>
          <w:i/>
          <w:sz w:val="20"/>
          <w:szCs w:val="20"/>
        </w:rPr>
        <w:t xml:space="preserve">ublic </w:t>
      </w:r>
      <w:r w:rsidR="00FC579A">
        <w:rPr>
          <w:rFonts w:ascii="Arial" w:hAnsi="Arial" w:cs="Arial"/>
          <w:i/>
          <w:sz w:val="20"/>
          <w:szCs w:val="20"/>
        </w:rPr>
        <w:t>P</w:t>
      </w:r>
      <w:r w:rsidR="00CD4831" w:rsidRPr="00D94727">
        <w:rPr>
          <w:rFonts w:ascii="Arial" w:hAnsi="Arial" w:cs="Arial"/>
          <w:i/>
          <w:sz w:val="20"/>
          <w:szCs w:val="20"/>
        </w:rPr>
        <w:t xml:space="preserve">olicy or </w:t>
      </w:r>
      <w:r w:rsidR="00FC579A">
        <w:rPr>
          <w:rFonts w:ascii="Arial" w:hAnsi="Arial" w:cs="Arial"/>
          <w:i/>
          <w:sz w:val="20"/>
          <w:szCs w:val="20"/>
        </w:rPr>
        <w:t>P</w:t>
      </w:r>
      <w:r w:rsidR="00803FB5" w:rsidRPr="00D94727">
        <w:rPr>
          <w:rFonts w:ascii="Arial" w:hAnsi="Arial" w:cs="Arial"/>
          <w:i/>
          <w:sz w:val="20"/>
          <w:szCs w:val="20"/>
        </w:rPr>
        <w:t xml:space="preserve">osition </w:t>
      </w:r>
      <w:r w:rsidR="00FC579A">
        <w:rPr>
          <w:rFonts w:ascii="Arial" w:hAnsi="Arial" w:cs="Arial"/>
          <w:i/>
          <w:sz w:val="20"/>
          <w:szCs w:val="20"/>
        </w:rPr>
        <w:t>S</w:t>
      </w:r>
      <w:r w:rsidR="00803FB5" w:rsidRPr="00D94727">
        <w:rPr>
          <w:rFonts w:ascii="Arial" w:hAnsi="Arial" w:cs="Arial"/>
          <w:i/>
          <w:sz w:val="20"/>
          <w:szCs w:val="20"/>
        </w:rPr>
        <w:t>tatement?</w:t>
      </w:r>
      <w:r w:rsidR="008A634A" w:rsidRPr="00D94727">
        <w:rPr>
          <w:rFonts w:ascii="Arial" w:hAnsi="Arial" w:cs="Arial"/>
          <w:i/>
          <w:sz w:val="20"/>
          <w:szCs w:val="20"/>
        </w:rPr>
        <w:t xml:space="preserve"> Provide a concise statement, but do not leave out any relevant background.</w:t>
      </w:r>
    </w:p>
    <w:sectPr w:rsidR="00F66ECF" w:rsidRPr="00D94727" w:rsidSect="00803F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2F" w:rsidRDefault="00585B2F" w:rsidP="00803FB5">
      <w:pPr>
        <w:spacing w:after="0" w:line="240" w:lineRule="auto"/>
      </w:pPr>
      <w:r>
        <w:separator/>
      </w:r>
    </w:p>
  </w:endnote>
  <w:endnote w:type="continuationSeparator" w:id="0">
    <w:p w:rsidR="00585B2F" w:rsidRDefault="00585B2F" w:rsidP="0080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chitype Light">
    <w:altName w:val="Architype Light"/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2F" w:rsidRDefault="00585B2F" w:rsidP="00803FB5">
      <w:pPr>
        <w:spacing w:after="0" w:line="240" w:lineRule="auto"/>
      </w:pPr>
      <w:r>
        <w:separator/>
      </w:r>
    </w:p>
  </w:footnote>
  <w:footnote w:type="continuationSeparator" w:id="0">
    <w:p w:rsidR="00585B2F" w:rsidRDefault="00585B2F" w:rsidP="0080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B5" w:rsidRDefault="00803FB5">
    <w:pPr>
      <w:pStyle w:val="Header"/>
    </w:pPr>
  </w:p>
  <w:p w:rsidR="00803FB5" w:rsidRDefault="00803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5"/>
    <w:rsid w:val="00017F08"/>
    <w:rsid w:val="002101F8"/>
    <w:rsid w:val="00230BCB"/>
    <w:rsid w:val="00556F4C"/>
    <w:rsid w:val="00585B2F"/>
    <w:rsid w:val="005D1608"/>
    <w:rsid w:val="007342A0"/>
    <w:rsid w:val="00803FB5"/>
    <w:rsid w:val="008A634A"/>
    <w:rsid w:val="009A394E"/>
    <w:rsid w:val="00C65CCB"/>
    <w:rsid w:val="00CD4831"/>
    <w:rsid w:val="00D94727"/>
    <w:rsid w:val="00DD62E8"/>
    <w:rsid w:val="00EF0568"/>
    <w:rsid w:val="00F66ECF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526FB9-591C-4B21-B72B-6625010C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B5"/>
  </w:style>
  <w:style w:type="paragraph" w:styleId="Footer">
    <w:name w:val="footer"/>
    <w:basedOn w:val="Normal"/>
    <w:link w:val="FooterChar"/>
    <w:uiPriority w:val="99"/>
    <w:unhideWhenUsed/>
    <w:rsid w:val="0080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B5"/>
  </w:style>
  <w:style w:type="paragraph" w:styleId="ListParagraph">
    <w:name w:val="List Paragraph"/>
    <w:basedOn w:val="Normal"/>
    <w:uiPriority w:val="34"/>
    <w:qFormat/>
    <w:rsid w:val="00CD4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3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ew.aia.org/resources/9156-directory-of-aia-public-policies-and-position-state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jessycahenderson@aia.org</dc:creator>
  <cp:lastModifiedBy>jessycahenderson@aia.org</cp:lastModifiedBy>
  <cp:revision>2</cp:revision>
  <dcterms:created xsi:type="dcterms:W3CDTF">2017-03-24T16:16:00Z</dcterms:created>
  <dcterms:modified xsi:type="dcterms:W3CDTF">2017-03-24T16:16:00Z</dcterms:modified>
</cp:coreProperties>
</file>